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AA7" w:rsidRPr="00E82AA7" w:rsidRDefault="00E82AA7" w:rsidP="00E772A5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34495E"/>
          <w:kern w:val="36"/>
          <w:sz w:val="32"/>
          <w:szCs w:val="32"/>
          <w:lang w:eastAsia="ru-RU"/>
        </w:rPr>
      </w:pPr>
      <w:r w:rsidRPr="00E82AA7">
        <w:rPr>
          <w:rFonts w:ascii="Times New Roman" w:eastAsia="Times New Roman" w:hAnsi="Times New Roman" w:cs="Times New Roman"/>
          <w:b/>
          <w:bCs/>
          <w:color w:val="34495E"/>
          <w:kern w:val="36"/>
          <w:sz w:val="32"/>
          <w:szCs w:val="32"/>
          <w:lang w:eastAsia="ru-RU"/>
        </w:rPr>
        <w:t>Любовная лирика. Лирическая героиня Ахматовой</w:t>
      </w:r>
    </w:p>
    <w:p w:rsidR="00E82AA7" w:rsidRPr="00E82AA7" w:rsidRDefault="00E82AA7" w:rsidP="00E772A5">
      <w:pPr>
        <w:spacing w:before="144"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A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Уже расставшись с Ахматовой, Н. Гумилев в ноябре 1918 года писал: "Ахматова захватила чуть ли не всю сферу женских переживаний, и каждой современной поэтессе, чтобы найти себя, надо пройти через ее творчество". Ахматова воспринимает мир сквозь призму любви, и любовь в ее поэзии предстает во множестве оттенков чувств и настроений. Хрестоматийным стало определение ахматовской лирики как энциклопедии любви, "пятого времени года". Современники, читатели первых стихотворных сборников поэтессы, нередко (и неправомерно) отождествляли Ахматову-человека с лирической героиней ее стихов. Лирическая героиня Ахматовой предстает то в образе канатной плясуньи, то крестьянки, то неверной жены, утверждающей свое право на любовь, то бражницы и блудницы... По воспоминаниям И. Одоевцевой, Гумилев не раз высказывал обиду, что из-за ранних стихов его жены (например, из-за стихотворения "Муж хлестал меня узорчатым...") ему досталась репутация едва ли не садиста и деспота:</w:t>
      </w:r>
    </w:p>
    <w:p w:rsidR="00E82AA7" w:rsidRPr="00E772A5" w:rsidRDefault="00E82AA7" w:rsidP="00E77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  <w:t>Муж хлестал меня узорчатым,</w:t>
      </w:r>
    </w:p>
    <w:p w:rsidR="00E82AA7" w:rsidRPr="00E772A5" w:rsidRDefault="00E82AA7" w:rsidP="00E77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  <w:t>Вдвое сложенным ремнем.</w:t>
      </w:r>
    </w:p>
    <w:p w:rsidR="00E82AA7" w:rsidRPr="00E772A5" w:rsidRDefault="00E82AA7" w:rsidP="00E77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  <w:t>Для тебя в окошке створчатом</w:t>
      </w:r>
    </w:p>
    <w:p w:rsidR="00E82AA7" w:rsidRPr="00E772A5" w:rsidRDefault="00E82AA7" w:rsidP="00E77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  <w:t>Я всю ночь сижу с огнем...</w:t>
      </w:r>
    </w:p>
    <w:p w:rsidR="00E82AA7" w:rsidRPr="00E772A5" w:rsidRDefault="00E82AA7" w:rsidP="00E77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E82AA7" w:rsidRPr="00E772A5" w:rsidRDefault="00E82AA7" w:rsidP="00E77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  <w:t>Рассветает. И над кузницей</w:t>
      </w:r>
    </w:p>
    <w:p w:rsidR="00E82AA7" w:rsidRPr="00E772A5" w:rsidRDefault="00E82AA7" w:rsidP="00E77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  <w:t>Подымается дымок.</w:t>
      </w:r>
    </w:p>
    <w:p w:rsidR="00E82AA7" w:rsidRPr="00E772A5" w:rsidRDefault="00E82AA7" w:rsidP="00E77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  <w:t>Ах, со мной, печальной узницей,</w:t>
      </w:r>
    </w:p>
    <w:p w:rsidR="00E82AA7" w:rsidRPr="00E772A5" w:rsidRDefault="00E82AA7" w:rsidP="00E77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  <w:t>Ты опять побыть не мог...</w:t>
      </w:r>
    </w:p>
    <w:p w:rsidR="00E82AA7" w:rsidRPr="00E772A5" w:rsidRDefault="00E82AA7" w:rsidP="00E77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</w:r>
    </w:p>
    <w:p w:rsidR="00E82AA7" w:rsidRPr="00E772A5" w:rsidRDefault="00E82AA7" w:rsidP="00E77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  <w:t>Как мне скрыть вас, стоны звонкие!</w:t>
      </w:r>
    </w:p>
    <w:p w:rsidR="00E82AA7" w:rsidRPr="00E772A5" w:rsidRDefault="00E82AA7" w:rsidP="00E77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  <w:t>В сердце темный, душный хмель,</w:t>
      </w:r>
    </w:p>
    <w:p w:rsidR="00E82AA7" w:rsidRPr="00E772A5" w:rsidRDefault="00E82AA7" w:rsidP="00E77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  <w:t>А лучи ложатся тонкие</w:t>
      </w:r>
    </w:p>
    <w:p w:rsidR="00E82AA7" w:rsidRPr="00E772A5" w:rsidRDefault="00E82AA7" w:rsidP="00E77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  <w:t>На несмятую постель.</w:t>
      </w:r>
    </w:p>
    <w:p w:rsidR="00E82AA7" w:rsidRPr="00E772A5" w:rsidRDefault="00E82AA7" w:rsidP="00E77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</w:r>
      <w:r w:rsidRPr="00E772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  <w:t>1911</w:t>
      </w:r>
    </w:p>
    <w:p w:rsidR="00E82AA7" w:rsidRPr="00E82AA7" w:rsidRDefault="00E82AA7" w:rsidP="00E772A5">
      <w:pPr>
        <w:spacing w:before="144"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A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Лирическая героиня Ахматовой – это чаще всего героиня любви несбывшейся, безнадежной. Любовь в лирике Ахматовой предстает как "поединок роковой", она почти никогда не изображается безмятежной, идиллической, а наоборот – в драматические моменты: в моменты разрыва, разлуки, утраты чувства и первого бурного ослепления страстью. Обычно ее стихи – начало драмы или ее кульминация, что дало основание М. Цветаевой назвать музу Ахматовой "Музой Плача". Один из часто встречающихся мотивов в поэзии Ахматовой – мотив смерти: похороны, могила, смерть сероглазого короля, умирание природы и т.д. Например, в стихотворении "Песня последней встречи":</w:t>
      </w:r>
    </w:p>
    <w:p w:rsidR="00E82AA7" w:rsidRPr="00E772A5" w:rsidRDefault="00E82AA7" w:rsidP="00E77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  <w:t>Показалось, что много ступеней,</w:t>
      </w:r>
    </w:p>
    <w:p w:rsidR="00E82AA7" w:rsidRPr="00E772A5" w:rsidRDefault="00E82AA7" w:rsidP="00E77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  <w:t>А я знала – их только три!</w:t>
      </w:r>
    </w:p>
    <w:p w:rsidR="00E82AA7" w:rsidRPr="00E772A5" w:rsidRDefault="00E82AA7" w:rsidP="00E77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  <w:t>Между кленов шепот осенний</w:t>
      </w:r>
    </w:p>
    <w:p w:rsidR="00E82AA7" w:rsidRPr="00E772A5" w:rsidRDefault="00E82AA7" w:rsidP="00E77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  <w:t>Попросил: "Со мною умри!"</w:t>
      </w:r>
      <w:r w:rsidRPr="00E772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1</w:t>
      </w:r>
    </w:p>
    <w:p w:rsidR="00E82AA7" w:rsidRPr="00E82AA7" w:rsidRDefault="00E82AA7" w:rsidP="00E772A5">
      <w:pPr>
        <w:spacing w:before="144"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A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Доверительность, камерность, интимность – несомненные качества ахматовской поэзии. Однако с течением времени любовная лирика Ахматовой перестала восприниматься как камерная и стала восприниматься как общечеловеческая, потому что проявления любовного чувства были исследованы поэтессой глубоко и всесторонне. В наши дни Н. Коржавин справедливо утверждает: "Сегодня все больше появляется людей, признающих </w:t>
      </w:r>
      <w:r w:rsidRPr="00E82A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Ахматову поэтом народным, философским и даже гражданским... Ведь в самом деле фигурой она была незаурядной... Все-таки не на каждом шагу встречались женщины столь образованные, яркие, умные и самобытные, да еще и писавшие невиданные доселе женские стихи, то есть стихи не вообще о “жажде идеала” или о том, что “он так и не понял всю красоту моей души”, а действительно выражавшие, причем грациозно и легко, женскую сущность".</w:t>
      </w:r>
    </w:p>
    <w:p w:rsidR="00E772A5" w:rsidRPr="00E772A5" w:rsidRDefault="00E772A5" w:rsidP="00E772A5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E772A5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Анализ «Реквием» Ахматова</w:t>
      </w:r>
    </w:p>
    <w:p w:rsidR="00E772A5" w:rsidRPr="00E772A5" w:rsidRDefault="00E772A5" w:rsidP="00E772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основе поэмы Анны Андреевны Ахматовой «Реквием» лежит личная трагедия поэтессы. Итогом пережитых лет сталинских репрессий стало произведение, о публикации которого долгое время не могло быть и речи. </w:t>
      </w:r>
    </w:p>
    <w:p w:rsidR="00E772A5" w:rsidRPr="00E772A5" w:rsidRDefault="00E772A5" w:rsidP="00E772A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Краткий анализ</w:t>
      </w:r>
    </w:p>
    <w:p w:rsidR="00E772A5" w:rsidRPr="00E772A5" w:rsidRDefault="00E772A5" w:rsidP="00E772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 написания</w:t>
      </w:r>
      <w:r w:rsidRPr="00E772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1938-1940 годы.</w:t>
      </w:r>
    </w:p>
    <w:p w:rsidR="00E772A5" w:rsidRPr="00E772A5" w:rsidRDefault="00E772A5" w:rsidP="00E772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История создания</w:t>
      </w:r>
      <w:r w:rsidRPr="00E772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История написания поэмы тесно связана с личной трагедией поэтессы, чей муж был расстрелян в период реакции, а сын арестован. Произведение посвящено всем тем, кто погиб в период репрессий только потому, что осмелился мыслить иначе, чем того требовала действующая власть.</w:t>
      </w:r>
    </w:p>
    <w:p w:rsidR="00E772A5" w:rsidRPr="00E772A5" w:rsidRDefault="00E772A5" w:rsidP="00E772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</w:t>
      </w:r>
      <w:r w:rsidRPr="00E772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 своем произведении поэтесса раскрыла много тем, и все они равнозначны. Это тема народной памяти, скорби, материнского страдания, любви и родины.</w:t>
      </w:r>
    </w:p>
    <w:p w:rsidR="00E772A5" w:rsidRPr="00E772A5" w:rsidRDefault="00E772A5" w:rsidP="00E772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Композиция</w:t>
      </w:r>
      <w:r w:rsidRPr="00E772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Первые две главы поэмы образуют пролог, а последние две – эпилог. Следующие за прологом 4 стиха являются обобщением материнского горя, 5 и 6 главы – кульминация поэмы, наивысшая точка страданий героини. Последующие главы посвящены теме памяти.</w:t>
      </w:r>
    </w:p>
    <w:p w:rsidR="00E772A5" w:rsidRPr="00E772A5" w:rsidRDefault="00E772A5" w:rsidP="00E772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Жанр</w:t>
      </w:r>
      <w:r w:rsidRPr="00E772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Поэма.</w:t>
      </w:r>
    </w:p>
    <w:p w:rsidR="00E772A5" w:rsidRPr="00E772A5" w:rsidRDefault="00E772A5" w:rsidP="00E772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Направление </w:t>
      </w:r>
      <w:r w:rsidRPr="00E772A5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Акмеизм.</w:t>
      </w:r>
    </w:p>
    <w:p w:rsidR="00E772A5" w:rsidRPr="00E772A5" w:rsidRDefault="00E772A5" w:rsidP="00E772A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История создания</w:t>
      </w:r>
    </w:p>
    <w:p w:rsidR="00E772A5" w:rsidRPr="00E772A5" w:rsidRDefault="00E772A5" w:rsidP="00E772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Первые наброски «Реквиема» относятся к 1934 году. Первоначально Анна Андреевна планировала написать цикл стихов, посвященных реакционному периоду. Одними из первых жертв тоталитарного произвола стали самые близкие и родные люди поэтессы – ее супруг, Николай Гумилев, и их общий сын, Лев Гумилев. Мужа расстреляли как контрреволюционера, а сын был арестован только потому, что носил отцовскую «позорную» фамилию.</w:t>
      </w:r>
    </w:p>
    <w:p w:rsidR="00E772A5" w:rsidRPr="00E772A5" w:rsidRDefault="00E772A5" w:rsidP="00E772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Осознав, что царящий режим беспощаден в своей кровожадности, Ахматова спустя время изменила свой первоначальный замысел и приступила к написанию полноценной поэмы. Самым плодотворным периодом работы стали 1938-1940 годы. Поэма была завершена, но по понятным причинам не опубликована. Более того, Ахматова сразу сжигала рукописи «Реквиема» после того, как прочитывала их самым близким людям, которым безгранично доверяла.</w:t>
      </w:r>
    </w:p>
    <w:p w:rsidR="00E772A5" w:rsidRPr="00E772A5" w:rsidRDefault="00E772A5" w:rsidP="00E772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60-е годы, в период оттепели, «Реквием» стал постепенно распространяться среди читающей публики благодаря самиздату. В 1963 году один из экземпляров поэмы попал за границу, где впервые был опубликован в Мюнхене.</w:t>
      </w:r>
    </w:p>
    <w:p w:rsidR="00E772A5" w:rsidRPr="00E772A5" w:rsidRDefault="00E772A5" w:rsidP="00E772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Полная версия «Реквиема» была официально допущена к печати лишь в 1987 году, с началом в стране Перестройки. Впоследствии произведение Ахматовой вошло в обязательную школьную программу.</w:t>
      </w:r>
    </w:p>
    <w:p w:rsidR="00E772A5" w:rsidRPr="00E772A5" w:rsidRDefault="00E772A5" w:rsidP="00E772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Смысл названия поэмы</w:t>
      </w:r>
      <w:r w:rsidRPr="00E772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достаточно глубок: реквием – это религиозный термин, означающий проведение заупокойной церковной службы по умершему человеку. Свое произведение Ахматова посвятила всем узникам – жертвам режима, которым была уготована смерть правящей властью. Это душераздирающий стон всех матерей, жен и дочерей, провожающих своих любимых людей на плаху.</w:t>
      </w:r>
    </w:p>
    <w:p w:rsidR="00E772A5" w:rsidRPr="00E772A5" w:rsidRDefault="00E772A5" w:rsidP="00E772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Посмотрите, что еще у нас есть:</w:t>
      </w:r>
    </w:p>
    <w:p w:rsidR="00E772A5" w:rsidRPr="00E772A5" w:rsidRDefault="00E772A5" w:rsidP="00E772A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самых рациональных - </w:t>
      </w:r>
      <w:hyperlink r:id="rId8" w:history="1">
        <w:r w:rsidRPr="00E772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Краткое содержание «Реквием»</w:t>
        </w:r>
      </w:hyperlink>
    </w:p>
    <w:p w:rsidR="00E772A5" w:rsidRPr="00E772A5" w:rsidRDefault="00E772A5" w:rsidP="00E772A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</w:t>
      </w:r>
    </w:p>
    <w:p w:rsidR="00E772A5" w:rsidRPr="00E772A5" w:rsidRDefault="00E772A5" w:rsidP="00E772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народного страдания</w:t>
      </w:r>
      <w:r w:rsidRPr="00E772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раскрывается поэтессой сквозь призму собственной, личной трагедии. Вместе с тем она проводит параллели с матерями разных исторических эпох, которые точно так же отправляли на смерть своих ни в чем не повинных сыновей. Сотни тысяч женщин буквально лишались рассудка в ожидании страшного приговора, который навсегда разлучит ее с близким человеком, и эта боль вне времени.</w:t>
      </w:r>
    </w:p>
    <w:p w:rsidR="00E772A5" w:rsidRPr="00E772A5" w:rsidRDefault="00E772A5" w:rsidP="00E772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поэме Ахматова переживает не только личное горе, она болеет душой за свое отчество, вынужденное стать ареной для бессмысленно жестоких казней своих детей. Родину она отождествляет с женщиной, вынужденной беспомощно смотреть на муки своего чада.</w:t>
      </w:r>
    </w:p>
    <w:p w:rsidR="00E772A5" w:rsidRPr="00E772A5" w:rsidRDefault="00E772A5" w:rsidP="00E772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поэме прекрасно раскрыта </w:t>
      </w:r>
      <w:r w:rsidRPr="00E772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безграничной любви</w:t>
      </w:r>
      <w:r w:rsidRPr="00E772A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сильнее которой нет ничего на свете. Женщины не в состоянии помочь своим близким, оказавшимся в беде, однако их любовь и верность способны согреть в период самых тяжких жизненных испытаний.</w:t>
      </w:r>
    </w:p>
    <w:p w:rsidR="00E772A5" w:rsidRPr="00E772A5" w:rsidRDefault="00E772A5" w:rsidP="00E772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Основная мысль произведения</w:t>
      </w:r>
      <w:r w:rsidRPr="00E772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память. Автор призывает никогда не забывать о народном горе, и помнить тех невиновных людей, ставших жертвами беспощадной машины власти. Эта часть истории, и вычеркивать ее из памяти будущих поколений – преступление. Помнить и никогда не допускать повторения страшной трагедии – то, чему учит Ахматова в своей поэме.</w:t>
      </w:r>
    </w:p>
    <w:p w:rsidR="00E772A5" w:rsidRPr="00E772A5" w:rsidRDefault="00E772A5" w:rsidP="00E772A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Композиция</w:t>
      </w:r>
    </w:p>
    <w:p w:rsidR="00E772A5" w:rsidRPr="00E772A5" w:rsidRDefault="00E772A5" w:rsidP="00E772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Проводя в поэме «Реквием» анализ произведения, следует отметить особенность его композиционного построения, указывающей на первоначальный замысел Ахматовой – создать цикл законченных отдельных стихов. Как следствие, создается впечатление, что поэма написана стихийно, урывками, отдельными частями.</w:t>
      </w:r>
    </w:p>
    <w:p w:rsidR="00E772A5" w:rsidRPr="00E772A5" w:rsidRDefault="00E772A5" w:rsidP="00E772A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Первые две главы («Посвящение» и «Вступление») являются прологом поэмы. Благодаря им читатель узнает, каково место и время действия произведения.</w:t>
      </w:r>
    </w:p>
    <w:p w:rsidR="00E772A5" w:rsidRPr="00E772A5" w:rsidRDefault="00E772A5" w:rsidP="00E772A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Последующие 4 стиха представляют собой исторические параллели между горькой участью матерей всех времен. Лирическая героиня вспоминает свою молодость, не </w:t>
      </w:r>
      <w:r w:rsidRPr="00E772A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ведавшую никаких проблем, арест сына, последовавшие за ним дни невыносимого </w:t>
      </w:r>
      <w:bookmarkStart w:id="0" w:name="_GoBack"/>
      <w:bookmarkEnd w:id="0"/>
      <w:r w:rsidRPr="00E772A5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одиночества.</w:t>
      </w:r>
    </w:p>
    <w:p w:rsidR="00E772A5" w:rsidRPr="00E772A5" w:rsidRDefault="00E772A5" w:rsidP="00E772A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sz w:val="24"/>
          <w:szCs w:val="24"/>
          <w:lang w:eastAsia="ru-RU"/>
        </w:rPr>
        <w:t>В 5 и 6 главах мать терзается предчувствием смерти сына, ее пугает неизвестность. Это кульминация поэмы, апофеоз страданий героини.</w:t>
      </w:r>
    </w:p>
    <w:p w:rsidR="00E772A5" w:rsidRPr="00E772A5" w:rsidRDefault="00E772A5" w:rsidP="00E772A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sz w:val="24"/>
          <w:szCs w:val="24"/>
          <w:lang w:eastAsia="ru-RU"/>
        </w:rPr>
        <w:t>7 глава – страшный приговор, сообщение о ссылке сына в Сибирь.</w:t>
      </w:r>
    </w:p>
    <w:p w:rsidR="00E772A5" w:rsidRPr="00E772A5" w:rsidRDefault="00E772A5" w:rsidP="00E772A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sz w:val="24"/>
          <w:szCs w:val="24"/>
          <w:lang w:eastAsia="ru-RU"/>
        </w:rPr>
        <w:t>8 стих – мать в порыве отчаянии взывает к смерти, она хочет принести себя в жертву, но уберечь от злой участи своего ребенка.</w:t>
      </w:r>
    </w:p>
    <w:p w:rsidR="00E772A5" w:rsidRPr="00E772A5" w:rsidRDefault="00E772A5" w:rsidP="00E772A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sz w:val="24"/>
          <w:szCs w:val="24"/>
          <w:lang w:eastAsia="ru-RU"/>
        </w:rPr>
        <w:t>9 глава – тюремное свидание, навсегда запечатлевшееся в памяти несчастной женщины.</w:t>
      </w:r>
    </w:p>
    <w:p w:rsidR="00E772A5" w:rsidRPr="00E772A5" w:rsidRDefault="00E772A5" w:rsidP="00E772A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sz w:val="24"/>
          <w:szCs w:val="24"/>
          <w:lang w:eastAsia="ru-RU"/>
        </w:rPr>
        <w:t>10 глава – всего в нескольких строках поэтесса проводит глубокую параллель страданий своего сына с мучениями невиновного распятого Христа, а свою материнскую боль сопоставляет с тоской Богородицы.</w:t>
      </w:r>
    </w:p>
    <w:p w:rsidR="00E772A5" w:rsidRPr="00E772A5" w:rsidRDefault="00E772A5" w:rsidP="00E772A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sz w:val="24"/>
          <w:szCs w:val="24"/>
          <w:lang w:eastAsia="ru-RU"/>
        </w:rPr>
        <w:t>В эпилоге Ахматова призывает людей не забывать тех страданий, которые перенес народ в те страшные годы репрессий.</w:t>
      </w:r>
    </w:p>
    <w:p w:rsidR="00E772A5" w:rsidRPr="00E772A5" w:rsidRDefault="00E772A5" w:rsidP="00E772A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Жанр</w:t>
      </w:r>
    </w:p>
    <w:p w:rsidR="00E772A5" w:rsidRPr="00E772A5" w:rsidRDefault="00E772A5" w:rsidP="00E772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Литературный жанр произведения – поэма. Однако «Реквием» обладает и характерными чертами эпоса: наличие пролога, основной части эпилога, описание нескольких исторических эпох и проведение параллели между ними.</w:t>
      </w:r>
    </w:p>
    <w:p w:rsidR="00E772A5" w:rsidRPr="00E772A5" w:rsidRDefault="00E772A5" w:rsidP="00E772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A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Направление, которому принадлежит поэма, называется акмеизм. Это одно из модернистских литературных направлений, для которого характерна ясность слога, образность, прямота и классическая строгость стиля.</w:t>
      </w:r>
    </w:p>
    <w:p w:rsidR="00E772A5" w:rsidRPr="00E772A5" w:rsidRDefault="00E772A5" w:rsidP="00E772A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E772A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Д.з .Тест по произведению.</w:t>
      </w:r>
    </w:p>
    <w:p w:rsidR="00D01293" w:rsidRPr="00E772A5" w:rsidRDefault="00D01293" w:rsidP="00E772A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01293" w:rsidRPr="00E772A5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0B0" w:rsidRDefault="006600B0" w:rsidP="00E772A5">
      <w:pPr>
        <w:spacing w:after="0" w:line="240" w:lineRule="auto"/>
      </w:pPr>
      <w:r>
        <w:separator/>
      </w:r>
    </w:p>
  </w:endnote>
  <w:endnote w:type="continuationSeparator" w:id="0">
    <w:p w:rsidR="006600B0" w:rsidRDefault="006600B0" w:rsidP="00E77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782076"/>
      <w:docPartObj>
        <w:docPartGallery w:val="Page Numbers (Bottom of Page)"/>
        <w:docPartUnique/>
      </w:docPartObj>
    </w:sdtPr>
    <w:sdtContent>
      <w:p w:rsidR="00E772A5" w:rsidRDefault="00E772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E772A5" w:rsidRDefault="00E772A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0B0" w:rsidRDefault="006600B0" w:rsidP="00E772A5">
      <w:pPr>
        <w:spacing w:after="0" w:line="240" w:lineRule="auto"/>
      </w:pPr>
      <w:r>
        <w:separator/>
      </w:r>
    </w:p>
  </w:footnote>
  <w:footnote w:type="continuationSeparator" w:id="0">
    <w:p w:rsidR="006600B0" w:rsidRDefault="006600B0" w:rsidP="00E772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55AD0"/>
    <w:multiLevelType w:val="multilevel"/>
    <w:tmpl w:val="499EC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AE6BC9"/>
    <w:multiLevelType w:val="multilevel"/>
    <w:tmpl w:val="9C760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AA7"/>
    <w:rsid w:val="006600B0"/>
    <w:rsid w:val="00D01293"/>
    <w:rsid w:val="00E772A5"/>
    <w:rsid w:val="00E82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72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72A5"/>
  </w:style>
  <w:style w:type="paragraph" w:styleId="a5">
    <w:name w:val="footer"/>
    <w:basedOn w:val="a"/>
    <w:link w:val="a6"/>
    <w:uiPriority w:val="99"/>
    <w:unhideWhenUsed/>
    <w:rsid w:val="00E772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72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72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72A5"/>
  </w:style>
  <w:style w:type="paragraph" w:styleId="a5">
    <w:name w:val="footer"/>
    <w:basedOn w:val="a"/>
    <w:link w:val="a6"/>
    <w:uiPriority w:val="99"/>
    <w:unhideWhenUsed/>
    <w:rsid w:val="00E772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72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4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8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1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98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10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0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brazovaka.ru/books/ahmatova/rekvie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1314</Words>
  <Characters>7492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Izbnet</dc:creator>
  <cp:lastModifiedBy>Izbnet</cp:lastModifiedBy>
  <cp:revision>1</cp:revision>
  <dcterms:created xsi:type="dcterms:W3CDTF">2020-05-20T17:57:00Z</dcterms:created>
  <dcterms:modified xsi:type="dcterms:W3CDTF">2020-05-20T18:21:00Z</dcterms:modified>
</cp:coreProperties>
</file>